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64249D">
      <w:pPr>
        <w:spacing w:line="160" w:lineRule="atLeast"/>
        <w:contextualSpacing/>
        <w:jc w:val="center"/>
        <w:rPr>
          <w:b/>
        </w:rPr>
      </w:pPr>
      <w:r w:rsidRPr="00D30192">
        <w:rPr>
          <w:b/>
        </w:rPr>
        <w:t>CHỦ ĐỀ: QUÊ HƯƠNG – ĐẤT NƯỚC – BÁC HỒ</w:t>
      </w:r>
    </w:p>
    <w:p w14:paraId="38F4DCD5" w14:textId="790B94AD" w:rsidR="00584282" w:rsidRPr="00B062F8" w:rsidRDefault="00584282" w:rsidP="0064249D">
      <w:pPr>
        <w:spacing w:after="0" w:line="276" w:lineRule="auto"/>
        <w:jc w:val="center"/>
        <w:rPr>
          <w:b/>
          <w:bCs/>
        </w:rPr>
      </w:pPr>
      <w:r w:rsidRPr="00C85150">
        <w:rPr>
          <w:b/>
        </w:rPr>
        <w:t>MÔN:</w:t>
      </w:r>
      <w:r w:rsidRPr="00C85150">
        <w:t xml:space="preserve"> </w:t>
      </w:r>
      <w:r w:rsidR="008930E1">
        <w:rPr>
          <w:b/>
        </w:rPr>
        <w:t xml:space="preserve">LÀM QUEN </w:t>
      </w:r>
      <w:r w:rsidR="0029460C">
        <w:rPr>
          <w:b/>
        </w:rPr>
        <w:t>VỚI TOÁN</w:t>
      </w:r>
    </w:p>
    <w:p w14:paraId="410D57AB" w14:textId="77777777" w:rsidR="0029460C" w:rsidRPr="006070A3" w:rsidRDefault="00584282" w:rsidP="0029460C">
      <w:pPr>
        <w:spacing w:after="0" w:line="160" w:lineRule="atLeast"/>
        <w:contextualSpacing/>
        <w:jc w:val="center"/>
        <w:rPr>
          <w:b/>
          <w:lang w:val="en"/>
        </w:rPr>
      </w:pPr>
      <w:r w:rsidRPr="00C85150">
        <w:rPr>
          <w:b/>
        </w:rPr>
        <w:t>ĐỂ TÀI:</w:t>
      </w:r>
      <w:r w:rsidR="001236CB">
        <w:rPr>
          <w:b/>
          <w:lang w:val="sv-FI"/>
        </w:rPr>
        <w:t xml:space="preserve"> </w:t>
      </w:r>
      <w:r w:rsidR="001236CB" w:rsidRPr="00C21564">
        <w:rPr>
          <w:b/>
          <w:lang w:val="sv-FI"/>
        </w:rPr>
        <w:t xml:space="preserve"> </w:t>
      </w:r>
      <w:r w:rsidR="0029460C" w:rsidRPr="006070A3">
        <w:rPr>
          <w:b/>
          <w:lang w:val="en"/>
        </w:rPr>
        <w:t>ĐO ĐỘ DÀI CÁC VẬT, SO SÁNH VÀ DIỄN ĐẠT KẾT QUẢ ĐO</w:t>
      </w:r>
    </w:p>
    <w:p w14:paraId="70300359" w14:textId="0543029E" w:rsidR="00FD6407" w:rsidRDefault="00FD6407" w:rsidP="0029460C">
      <w:pPr>
        <w:spacing w:line="160" w:lineRule="atLeast"/>
        <w:contextualSpacing/>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64249D">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64249D">
      <w:pPr>
        <w:spacing w:after="0" w:line="276" w:lineRule="auto"/>
        <w:jc w:val="center"/>
        <w:rPr>
          <w:b/>
        </w:rPr>
      </w:pPr>
      <w:r w:rsidRPr="0034614C">
        <w:rPr>
          <w:b/>
        </w:rPr>
        <w:t>Ngày dạy:</w:t>
      </w:r>
    </w:p>
    <w:p w14:paraId="65E2A9BF" w14:textId="6990D07D" w:rsidR="00FD6407" w:rsidRPr="009423FA" w:rsidRDefault="00FD6407" w:rsidP="0064249D">
      <w:pPr>
        <w:spacing w:after="0" w:line="276" w:lineRule="auto"/>
        <w:jc w:val="center"/>
        <w:rPr>
          <w:lang w:val="fr-FR"/>
        </w:rPr>
      </w:pPr>
      <w:r w:rsidRPr="009423FA">
        <w:rPr>
          <w:b/>
          <w:lang w:val="fr-FR"/>
        </w:rPr>
        <w:t>Người thực hiện:</w:t>
      </w:r>
    </w:p>
    <w:p w14:paraId="71F1ED1E" w14:textId="1642FC17" w:rsidR="0073462E" w:rsidRPr="001236CB" w:rsidRDefault="0073462E" w:rsidP="001236CB">
      <w:pPr>
        <w:tabs>
          <w:tab w:val="left" w:pos="2895"/>
        </w:tabs>
        <w:jc w:val="center"/>
        <w:rPr>
          <w:b/>
          <w:i/>
        </w:rPr>
      </w:pPr>
    </w:p>
    <w:p w14:paraId="56608E60" w14:textId="77777777" w:rsidR="0029460C" w:rsidRPr="006070A3" w:rsidRDefault="0029460C" w:rsidP="0029460C">
      <w:pPr>
        <w:shd w:val="clear" w:color="auto" w:fill="FFFFFF"/>
        <w:spacing w:after="150" w:line="160" w:lineRule="atLeast"/>
        <w:contextualSpacing/>
        <w:jc w:val="both"/>
        <w:rPr>
          <w:rFonts w:eastAsia="Times New Roman"/>
          <w:b/>
          <w:bCs/>
        </w:rPr>
      </w:pPr>
      <w:r w:rsidRPr="006070A3">
        <w:rPr>
          <w:rFonts w:eastAsia="Times New Roman"/>
          <w:b/>
          <w:bCs/>
        </w:rPr>
        <w:t>1. Mục đích - yêu cầu</w:t>
      </w:r>
    </w:p>
    <w:p w14:paraId="5142DCD4"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b/>
          <w:bCs/>
        </w:rPr>
        <w:t>* Kiến thức:</w:t>
      </w:r>
    </w:p>
    <w:p w14:paraId="0D1E96B2"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Trẻ biết cách đo độ dài của một đối tượng và nhận biết kết quả đo</w:t>
      </w:r>
    </w:p>
    <w:p w14:paraId="6987F0CB"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xml:space="preserve">- </w:t>
      </w:r>
      <w:r w:rsidRPr="006070A3">
        <w:rPr>
          <w:rFonts w:eastAsia="Times New Roman"/>
          <w:b/>
        </w:rPr>
        <w:t xml:space="preserve">Tăng cường tiếng việt: </w:t>
      </w:r>
      <w:r w:rsidRPr="006070A3">
        <w:rPr>
          <w:lang w:val="en"/>
        </w:rPr>
        <w:t>Đo độ dài các vật, so sánh và diễn đạt kết quả đo…</w:t>
      </w:r>
    </w:p>
    <w:p w14:paraId="1F2D9C8D" w14:textId="77777777" w:rsidR="0029460C" w:rsidRPr="006070A3" w:rsidRDefault="0029460C" w:rsidP="0029460C">
      <w:pPr>
        <w:spacing w:after="0" w:line="160" w:lineRule="atLeast"/>
        <w:contextualSpacing/>
        <w:rPr>
          <w:rFonts w:eastAsia="Times New Roman"/>
        </w:rPr>
      </w:pPr>
      <w:r w:rsidRPr="006070A3">
        <w:rPr>
          <w:rFonts w:eastAsia="Times New Roman"/>
          <w:lang w:val="da-DK"/>
        </w:rPr>
        <w:t>-</w:t>
      </w:r>
      <w:r w:rsidRPr="006070A3">
        <w:rPr>
          <w:rFonts w:eastAsia="Times New Roman"/>
          <w:shd w:val="clear" w:color="auto" w:fill="FFFFFF"/>
        </w:rPr>
        <w:t xml:space="preserve"> </w:t>
      </w:r>
      <w:r w:rsidRPr="006070A3">
        <w:rPr>
          <w:rFonts w:eastAsia="Times New Roman"/>
          <w:b/>
          <w:bCs/>
          <w:shd w:val="clear" w:color="auto" w:fill="FFFFFF"/>
        </w:rPr>
        <w:t xml:space="preserve">Tích hợp quyền con người: </w:t>
      </w:r>
      <w:r w:rsidRPr="006070A3">
        <w:rPr>
          <w:rFonts w:eastAsia="Times New Roman"/>
          <w:shd w:val="clear" w:color="auto" w:fill="FFFFFF"/>
        </w:rPr>
        <w:t>Trẻ có quyền được học tập, được tham gia, được phát biểu ý kiến, được bảo vệ và khuyến khích sự sáng tạo.</w:t>
      </w:r>
    </w:p>
    <w:p w14:paraId="33DB89EA"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b/>
          <w:bCs/>
        </w:rPr>
        <w:t>* Kỹ năng:</w:t>
      </w:r>
    </w:p>
    <w:p w14:paraId="0846B4CC"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Rèn kỹ năng tập đo độ dài của 1 đối tượng cho trẻ, trẻ biết diễn đạt và so sánh kết quả đo bằng một cách đầy đủ.</w:t>
      </w:r>
    </w:p>
    <w:p w14:paraId="1B92A0F9"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b/>
          <w:bCs/>
        </w:rPr>
        <w:t>* Thái độ:</w:t>
      </w:r>
    </w:p>
    <w:p w14:paraId="63362009"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Trẻ tích cực tham gia vào các hoạt động, chia sẻ với các bạn trong nhóm</w:t>
      </w:r>
    </w:p>
    <w:p w14:paraId="2E77E039" w14:textId="77777777" w:rsidR="0029460C" w:rsidRPr="006070A3" w:rsidRDefault="0029460C" w:rsidP="0029460C">
      <w:pPr>
        <w:shd w:val="clear" w:color="auto" w:fill="FFFFFF"/>
        <w:spacing w:after="150" w:line="160" w:lineRule="atLeast"/>
        <w:contextualSpacing/>
        <w:jc w:val="both"/>
        <w:rPr>
          <w:rFonts w:eastAsia="Times New Roman"/>
          <w:b/>
          <w:bCs/>
        </w:rPr>
      </w:pPr>
      <w:r w:rsidRPr="006070A3">
        <w:rPr>
          <w:rFonts w:eastAsia="Times New Roman"/>
          <w:b/>
          <w:bCs/>
        </w:rPr>
        <w:t>2. Chuẩn bị:</w:t>
      </w:r>
    </w:p>
    <w:p w14:paraId="47E1B436"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b/>
          <w:bCs/>
        </w:rPr>
        <w:t>* Đồ dùng của cô:</w:t>
      </w:r>
    </w:p>
    <w:p w14:paraId="38CB5CBA"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Đồ dùng của cô giống trẻ nhưng kích thước lớn hơn.</w:t>
      </w:r>
    </w:p>
    <w:p w14:paraId="6CB10EA1"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Thẻ số từ 1đến 7</w:t>
      </w:r>
    </w:p>
    <w:p w14:paraId="5F8B2621"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Phấn.</w:t>
      </w:r>
    </w:p>
    <w:p w14:paraId="7842B2B3"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- 4 tấm xốp màu đỏ liền nhau.</w:t>
      </w:r>
    </w:p>
    <w:p w14:paraId="31CE80C1"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- 4 gậy thể dục.</w:t>
      </w:r>
    </w:p>
    <w:p w14:paraId="5A2E2C2D"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- 4 bảng con và 2 thước dài, 2 thước ngắn.</w:t>
      </w:r>
    </w:p>
    <w:p w14:paraId="38619FCD"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Nhạc bài hát về chủ đề</w:t>
      </w:r>
    </w:p>
    <w:p w14:paraId="143C5311"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- 3 cái bàn học và 2 thước dài, 2 thước ngắn.</w:t>
      </w:r>
    </w:p>
    <w:p w14:paraId="694B739D"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b/>
          <w:bCs/>
        </w:rPr>
        <w:t>* Đồ dùng của trẻ:</w:t>
      </w:r>
    </w:p>
    <w:p w14:paraId="0E9F2FF8"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Mỗi trẻ 2 thước đo (Thước màu vàng ngắn, thước mầu xanh dài)</w:t>
      </w:r>
    </w:p>
    <w:p w14:paraId="0C000015"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Mỗi trẻ 1 bảng con</w:t>
      </w:r>
    </w:p>
    <w:p w14:paraId="770FE7F0"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Các thẻ số từ 3 - 4</w:t>
      </w:r>
    </w:p>
    <w:p w14:paraId="3841D8E0"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Phấn</w:t>
      </w:r>
    </w:p>
    <w:p w14:paraId="5129D86C" w14:textId="77777777" w:rsidR="0029460C" w:rsidRPr="006070A3" w:rsidRDefault="0029460C" w:rsidP="0029460C">
      <w:pPr>
        <w:shd w:val="clear" w:color="auto" w:fill="FFFFFF"/>
        <w:spacing w:after="150" w:line="160" w:lineRule="atLeast"/>
        <w:contextualSpacing/>
        <w:jc w:val="both"/>
        <w:rPr>
          <w:rFonts w:eastAsia="Times New Roman"/>
          <w:b/>
          <w:bCs/>
        </w:rPr>
      </w:pPr>
      <w:r w:rsidRPr="006070A3">
        <w:rPr>
          <w:rFonts w:eastAsia="Times New Roman"/>
          <w:b/>
          <w:bCs/>
        </w:rPr>
        <w:t>3. Tiến hành hoạt động</w:t>
      </w:r>
    </w:p>
    <w:p w14:paraId="4D609946"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b/>
          <w:bCs/>
        </w:rPr>
        <w:t>* Hoạt động 1:  Gây hứng thú</w:t>
      </w:r>
    </w:p>
    <w:p w14:paraId="0DE4FDCE"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Cô giới thiệu giờ học “Bé yêu học toán”</w:t>
      </w:r>
    </w:p>
    <w:p w14:paraId="24E9867A"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b/>
          <w:bCs/>
        </w:rPr>
        <w:t>* Hoạt động 2: Bài mới</w:t>
      </w:r>
    </w:p>
    <w:p w14:paraId="2DD8CA77"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b/>
          <w:bCs/>
        </w:rPr>
        <w:t>* Ôn luyện về phép đo</w:t>
      </w:r>
    </w:p>
    <w:p w14:paraId="70DC1064"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lastRenderedPageBreak/>
        <w:t>- Cho trẻ lấy rổ đồ dùng và gọi tên</w:t>
      </w:r>
    </w:p>
    <w:p w14:paraId="456DD260"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 Mời 1 trẻ lên đo độ dài của cái gậy thể dục bằng mấy lần thước đo? Cho trẻ chọn thẻ số tương ứng đặt vào cái thước.</w:t>
      </w:r>
    </w:p>
    <w:p w14:paraId="212C8511"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Cho trẻ dùng thước để đo độ dài chiếc bàn, nhận biết kết quả đo.</w:t>
      </w:r>
    </w:p>
    <w:p w14:paraId="43F9AEFF"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w:t>
      </w:r>
      <w:r w:rsidRPr="006070A3">
        <w:rPr>
          <w:rFonts w:eastAsia="Times New Roman"/>
          <w:b/>
          <w:bCs/>
        </w:rPr>
        <w:t>* Dạy đo độ dài của một đối tượng bằng</w:t>
      </w:r>
      <w:r w:rsidRPr="006070A3">
        <w:rPr>
          <w:rFonts w:eastAsia="Times New Roman"/>
        </w:rPr>
        <w:t xml:space="preserve"> </w:t>
      </w:r>
      <w:r w:rsidRPr="006070A3">
        <w:rPr>
          <w:rFonts w:eastAsia="Times New Roman"/>
          <w:b/>
          <w:bCs/>
        </w:rPr>
        <w:t>các thước đo khác nhau, so sánh và diễn kết quả đo</w:t>
      </w:r>
    </w:p>
    <w:p w14:paraId="5CBB53F6"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Cho trẻ trò chuyện về các đồ có trong rổ và so sánh độ dài của hai cái thước. Thước nào dài hơn? Thước nào ngắn hơn</w:t>
      </w:r>
    </w:p>
    <w:p w14:paraId="1990F0B7"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Trong rổ của cô cũng có hai thước đo, cô sẽ so sánh xem thước nào dài hơn, thước nào ngắn hơn nhé?</w:t>
      </w:r>
    </w:p>
    <w:p w14:paraId="686F68FB"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Để biết được chiều dài của bảng, cô đã chuẩn bị cho chúng mình mỗi người hai cái thước có độ dài khác nhau. Hôm nay cô sẽ dạy chúng mình cách đo độ dài 1 đối tượng bằng các thước đo khác nhau và nhận biết kết quả đo nhé.</w:t>
      </w:r>
    </w:p>
    <w:p w14:paraId="151B507C"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Bây giờ, cô sẽ cùng chúng mình đo chiều dài của cái bảng này nhé. chúng mình sẽ chọn thước đo màu vàng để đo trước. Cô đặt một đầu của thước đo màu váng trùng với 1 đầu của bảng sao cho cạnh của thước sát với cạnh của bảng, cô dùng phấn gạch sát vào đầu kia của thước lên bảng. sau đó cô nhấc thước lên, đặt tiếp lên bảng sao cho một đầu của thước trùng lên vạch đánh dấu, đánh dấu tiếp đầu kia của thước lên bảng và tiếp tục làm tương tự cho đến hết chiều dài của bảng. Đến lần đo cuối cùng là vừa hay ra đến đầu bảng chúng ta không cần phải đánh dấu nữa.</w:t>
      </w:r>
    </w:p>
    <w:p w14:paraId="53EB5CB8"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Chúng mình nhớ đo từ trái sang phải nhé.</w:t>
      </w:r>
    </w:p>
    <w:p w14:paraId="0750D71D"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Cô đã đo xong rồi bây giờ chúng mình cùng</w:t>
      </w:r>
    </w:p>
    <w:p w14:paraId="435925F6"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lấy thước màu vàng và phấn ra để đo chiều dài cái bảng nhé.</w:t>
      </w:r>
    </w:p>
    <w:p w14:paraId="4E123192"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Trẻ đo xong cô cho trẻ đếm số lần đo được. Gọi 3-4 trẻ hỏi kết quả đo.</w:t>
      </w:r>
    </w:p>
    <w:p w14:paraId="2B049AC3"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Khi trẻ đo cô chú ý bao quát và đi đến gần trẻ để giúp đỡ trẻ yếu kém</w:t>
      </w:r>
    </w:p>
    <w:p w14:paraId="6AB1F3D1"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Cô cũng đếm kết quả của cô trên bảng. Tương ứng với 4 lần đo này chúng ta chọn thẻ số mấy?</w:t>
      </w:r>
    </w:p>
    <w:p w14:paraId="47E395FB"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Cô hướng dẫn trẻ để thước đo màu vàng phía trước và đặt thẻ số bên cạnh.</w:t>
      </w:r>
    </w:p>
    <w:p w14:paraId="00FD9E19"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Tiếp theo cô trò mình lại đo cái bảng với thước màu xanh nhé, trình tự làm giống như thước màu vàng, chúng ta đo từ trái sang phải và dùng phấn để đánh dấu nhé.</w:t>
      </w:r>
    </w:p>
    <w:p w14:paraId="1CA6C561"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Cho trẻ thực hiện đo bảng với thước đo màu xanh, lấy phấn để đánh dấu.</w:t>
      </w:r>
    </w:p>
    <w:p w14:paraId="44EED8BB"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Cô và trẻ cùng đếm để kiểm tra kết quả, 3 lần, chọn thẻ số tương ứng.</w:t>
      </w:r>
    </w:p>
    <w:p w14:paraId="19FD4FA5"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Như vậy, chúng ta vừa đo chiều dài bảng bằng 2 thước đo: thước đo màu xanh dài hơn và thước đo màu vàng ngắn hơn. Kết quả là cái bảng dài bằng 4 lần thước đo màu vàng, bằng 3 lần thước đo màu xanh.</w:t>
      </w:r>
    </w:p>
    <w:p w14:paraId="25E536AC"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Vì sao lại có sự khác nhau như vậy? Cô hỏi 3-4 trẻ</w:t>
      </w:r>
    </w:p>
    <w:p w14:paraId="656F3422"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Cô giải thích: Vì hai thước đo có độ dài</w:t>
      </w:r>
    </w:p>
    <w:p w14:paraId="762FD969"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khác nhau lên cho kết quả đo khác nhau. Với cùng 1 đối tượng nhưng đo bằng các loại thước có độ dài ngắn khác nhau thì cho kết quả khác nhau, thước dài thì số lần đo ít hơn, thước ngắn thì số lần đo sẽ nhiều hơn. (Cô cho trẻ nhắc lại)</w:t>
      </w:r>
    </w:p>
    <w:p w14:paraId="24B481EA"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b/>
          <w:bCs/>
        </w:rPr>
        <w:lastRenderedPageBreak/>
        <w:t>* Luyện tập: Cho trẻ thực hành đo</w:t>
      </w:r>
    </w:p>
    <w:p w14:paraId="3BE8AFB8"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Bây giờ cô sẽ thử tài các bạn bằng cách đo các đồ vật xung quanh lớp mình đấy</w:t>
      </w:r>
    </w:p>
    <w:p w14:paraId="68AA0B25"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Tạo nhóm, tạo nhóm.</w:t>
      </w:r>
    </w:p>
    <w:p w14:paraId="5E7A7A75"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Nhóm 4, nhóm 4.</w:t>
      </w:r>
    </w:p>
    <w:p w14:paraId="1BB8C98D"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Bây giờ mỗi nhóm sẽ có một nhiệm vụ khác nhau.</w:t>
      </w:r>
    </w:p>
    <w:p w14:paraId="1B18E10B"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Nhóm 1: Đo chiều dài của 4 tấm xốp màu đỏ này bằng bước chấn, và bàn chân.</w:t>
      </w:r>
    </w:p>
    <w:p w14:paraId="247E2D07"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Nhóm 2: Đo chiều dài của chiếc bàn bằng 2 loại thước có độ dài khác nhàu.</w:t>
      </w:r>
    </w:p>
    <w:p w14:paraId="17922AB4"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Nhóm 3: Đo chiều dài của những cái bảng đen bằng 2 loại thước đo.</w:t>
      </w:r>
    </w:p>
    <w:p w14:paraId="5D7D07F7"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Nhóm 4: Đo chiều dài của gậy thể dục bằng nắm tay và gang tay.</w:t>
      </w:r>
    </w:p>
    <w:p w14:paraId="20A78100"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rPr>
        <w:t>- Cho trẻ tiến hành đo 3-4 phút trên nền nhạc.</w:t>
      </w:r>
    </w:p>
    <w:p w14:paraId="550C908D"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b/>
          <w:bCs/>
        </w:rPr>
        <w:t>* Hoạt động 3: Kết thúc</w:t>
      </w:r>
    </w:p>
    <w:p w14:paraId="5E1249DC" w14:textId="77777777" w:rsidR="0029460C" w:rsidRPr="006070A3" w:rsidRDefault="0029460C" w:rsidP="0029460C">
      <w:pPr>
        <w:shd w:val="clear" w:color="auto" w:fill="FFFFFF"/>
        <w:spacing w:after="150" w:line="160" w:lineRule="atLeast"/>
        <w:contextualSpacing/>
        <w:jc w:val="both"/>
        <w:rPr>
          <w:rFonts w:eastAsia="Times New Roman"/>
        </w:rPr>
      </w:pPr>
      <w:r w:rsidRPr="006070A3">
        <w:rPr>
          <w:rFonts w:eastAsia="Times New Roman"/>
          <w:b/>
          <w:bCs/>
        </w:rPr>
        <w:t>- </w:t>
      </w:r>
      <w:r w:rsidRPr="006070A3">
        <w:rPr>
          <w:rFonts w:eastAsia="Times New Roman"/>
        </w:rPr>
        <w:t>Cho trẻ hát vận động bài “Quê hương tươi đẹp”</w:t>
      </w:r>
    </w:p>
    <w:p w14:paraId="2E7BFE38" w14:textId="232D4D3B" w:rsidR="00D94EFB" w:rsidRDefault="00D94EFB" w:rsidP="0029460C">
      <w:pPr>
        <w:tabs>
          <w:tab w:val="left" w:pos="1665"/>
        </w:tabs>
        <w:spacing w:after="0" w:line="160" w:lineRule="atLeast"/>
        <w:contextualSpacing/>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10C67" w14:textId="77777777" w:rsidR="00C913C9" w:rsidRDefault="00C913C9" w:rsidP="00B062F8">
      <w:pPr>
        <w:spacing w:after="0" w:line="240" w:lineRule="auto"/>
      </w:pPr>
      <w:r>
        <w:separator/>
      </w:r>
    </w:p>
  </w:endnote>
  <w:endnote w:type="continuationSeparator" w:id="0">
    <w:p w14:paraId="5ADEDB95" w14:textId="77777777" w:rsidR="00C913C9" w:rsidRDefault="00C913C9"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89E99" w14:textId="77777777" w:rsidR="00C913C9" w:rsidRDefault="00C913C9" w:rsidP="00B062F8">
      <w:pPr>
        <w:spacing w:after="0" w:line="240" w:lineRule="auto"/>
      </w:pPr>
      <w:r>
        <w:separator/>
      </w:r>
    </w:p>
  </w:footnote>
  <w:footnote w:type="continuationSeparator" w:id="0">
    <w:p w14:paraId="08546433" w14:textId="77777777" w:rsidR="00C913C9" w:rsidRDefault="00C913C9"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29460C"/>
    <w:rsid w:val="003F6D5D"/>
    <w:rsid w:val="00421A25"/>
    <w:rsid w:val="00451644"/>
    <w:rsid w:val="00471660"/>
    <w:rsid w:val="00584282"/>
    <w:rsid w:val="0064249D"/>
    <w:rsid w:val="0073462E"/>
    <w:rsid w:val="00776957"/>
    <w:rsid w:val="00784E4F"/>
    <w:rsid w:val="007B194A"/>
    <w:rsid w:val="008930E1"/>
    <w:rsid w:val="009D2204"/>
    <w:rsid w:val="00A70462"/>
    <w:rsid w:val="00B062F8"/>
    <w:rsid w:val="00B646F9"/>
    <w:rsid w:val="00C85150"/>
    <w:rsid w:val="00C913C9"/>
    <w:rsid w:val="00CA2EEC"/>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customStyle="1" w:styleId="TableParagraph">
    <w:name w:val="Table Paragraph"/>
    <w:basedOn w:val="Normal"/>
    <w:uiPriority w:val="1"/>
    <w:qFormat/>
    <w:rsid w:val="007B194A"/>
    <w:pPr>
      <w:spacing w:after="0" w:line="240" w:lineRule="auto"/>
    </w:pPr>
    <w:rPr>
      <w:rFonts w:eastAsia="Times New Roman"/>
      <w:sz w:val="20"/>
      <w:szCs w:val="20"/>
      <w:lang w:val="vi-V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2026-09-27T13:59:00Z</dcterms:created>
  <dcterms:modified xsi:type="dcterms:W3CDTF">2026-09-27T13:59:00Z</dcterms:modified>
</cp:coreProperties>
</file>